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01" w:rsidRPr="000267E6" w:rsidRDefault="000267E6" w:rsidP="00AC6C01">
      <w:pPr>
        <w:spacing w:after="165" w:line="240" w:lineRule="auto"/>
        <w:outlineLvl w:val="2"/>
        <w:rPr>
          <w:rFonts w:ascii="Arial" w:eastAsia="Times New Roman" w:hAnsi="Arial" w:cs="Arial"/>
          <w:b/>
          <w:bCs/>
          <w:color w:val="292F34"/>
          <w:sz w:val="36"/>
          <w:szCs w:val="36"/>
          <w:lang w:val="en-US" w:eastAsia="ru-RU"/>
        </w:rPr>
      </w:pPr>
      <w:r>
        <w:fldChar w:fldCharType="begin"/>
      </w:r>
      <w:r w:rsidRPr="000267E6">
        <w:rPr>
          <w:lang w:val="en-US"/>
        </w:rPr>
        <w:instrText xml:space="preserve"> HYPERLINK "http://serpukhov.spravker.ru/gostinicy/pechki-lavochki.htm" \o "</w:instrText>
      </w:r>
      <w:r>
        <w:instrText>Показать</w:instrText>
      </w:r>
      <w:r w:rsidRPr="000267E6">
        <w:rPr>
          <w:lang w:val="en-US"/>
        </w:rPr>
        <w:instrText xml:space="preserve"> Korston Hotels and Malls </w:instrText>
      </w:r>
      <w:r>
        <w:instrText>на</w:instrText>
      </w:r>
      <w:r w:rsidRPr="000267E6">
        <w:rPr>
          <w:lang w:val="en-US"/>
        </w:rPr>
        <w:instrText xml:space="preserve"> </w:instrText>
      </w:r>
      <w:r>
        <w:instrText>карте</w:instrText>
      </w:r>
      <w:r w:rsidRPr="000267E6">
        <w:rPr>
          <w:lang w:val="en-US"/>
        </w:rPr>
        <w:instrText xml:space="preserve">" </w:instrText>
      </w:r>
      <w:r>
        <w:fldChar w:fldCharType="separate"/>
      </w:r>
      <w:proofErr w:type="spellStart"/>
      <w:r w:rsidR="00AC6C01" w:rsidRPr="000267E6">
        <w:rPr>
          <w:rFonts w:ascii="Arial" w:eastAsia="Times New Roman" w:hAnsi="Arial" w:cs="Arial"/>
          <w:b/>
          <w:bCs/>
          <w:color w:val="DE5400"/>
          <w:sz w:val="27"/>
          <w:szCs w:val="27"/>
          <w:u w:val="single"/>
          <w:lang w:val="en-US" w:eastAsia="ru-RU"/>
        </w:rPr>
        <w:t>Korston</w:t>
      </w:r>
      <w:proofErr w:type="spellEnd"/>
      <w:r w:rsidR="00AC6C01" w:rsidRPr="000267E6">
        <w:rPr>
          <w:rFonts w:ascii="Arial" w:eastAsia="Times New Roman" w:hAnsi="Arial" w:cs="Arial"/>
          <w:b/>
          <w:bCs/>
          <w:color w:val="DE5400"/>
          <w:sz w:val="27"/>
          <w:szCs w:val="27"/>
          <w:u w:val="single"/>
          <w:lang w:val="en-US" w:eastAsia="ru-RU"/>
        </w:rPr>
        <w:t xml:space="preserve"> Hotels and Malls</w:t>
      </w:r>
      <w:r>
        <w:rPr>
          <w:rFonts w:ascii="Arial" w:eastAsia="Times New Roman" w:hAnsi="Arial" w:cs="Arial"/>
          <w:b/>
          <w:bCs/>
          <w:color w:val="DE5400"/>
          <w:sz w:val="27"/>
          <w:szCs w:val="27"/>
          <w:u w:val="single"/>
          <w:lang w:eastAsia="ru-RU"/>
        </w:rPr>
        <w:fldChar w:fldCharType="end"/>
      </w:r>
    </w:p>
    <w:p w:rsidR="00AC6C01" w:rsidRPr="000267E6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val="en-US"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Адрес</w:t>
      </w:r>
      <w:r w:rsidRPr="000267E6">
        <w:rPr>
          <w:rFonts w:ascii="Arial" w:eastAsia="Times New Roman" w:hAnsi="Arial" w:cs="Arial"/>
          <w:color w:val="353E48"/>
          <w:sz w:val="21"/>
          <w:szCs w:val="21"/>
          <w:lang w:val="en-US" w:eastAsia="ru-RU"/>
        </w:rPr>
        <w:t>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 xml:space="preserve">600000, </w:t>
      </w:r>
      <w:proofErr w:type="gramStart"/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Московская</w:t>
      </w:r>
      <w:proofErr w:type="gramEnd"/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 xml:space="preserve"> обл., Серпухов г., Борисовское ш., 1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Телефон: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+7 (4967) 39-19-99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Часы работы: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ежедневно, круглосуточно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Сайт:</w:t>
      </w:r>
    </w:p>
    <w:p w:rsidR="00AC6C01" w:rsidRDefault="000267E6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hyperlink r:id="rId5" w:tgtFrame="_blank" w:history="1">
        <w:r w:rsidR="00AC6C01" w:rsidRPr="00AC6C01">
          <w:rPr>
            <w:rFonts w:ascii="Arial" w:eastAsia="Times New Roman" w:hAnsi="Arial" w:cs="Arial"/>
            <w:color w:val="007DE3"/>
            <w:sz w:val="21"/>
            <w:szCs w:val="21"/>
            <w:u w:val="single"/>
            <w:lang w:eastAsia="ru-RU"/>
          </w:rPr>
          <w:t>http://www.korston.ru</w:t>
        </w:r>
      </w:hyperlink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</w:p>
    <w:p w:rsidR="00AC6C01" w:rsidRPr="00AC6C01" w:rsidRDefault="00AC6C01" w:rsidP="00AC6C01">
      <w:pPr>
        <w:spacing w:after="165" w:line="240" w:lineRule="auto"/>
        <w:outlineLvl w:val="2"/>
        <w:rPr>
          <w:rFonts w:ascii="Arial" w:eastAsia="Times New Roman" w:hAnsi="Arial" w:cs="Arial"/>
          <w:b/>
          <w:bCs/>
          <w:color w:val="292F34"/>
          <w:sz w:val="36"/>
          <w:szCs w:val="36"/>
          <w:lang w:eastAsia="ru-RU"/>
        </w:rPr>
      </w:pPr>
      <w:hyperlink r:id="rId6" w:tooltip="Показать Гостиница ОКА на карте" w:history="1">
        <w:r w:rsidRPr="00AC6C01">
          <w:rPr>
            <w:rFonts w:ascii="Arial" w:eastAsia="Times New Roman" w:hAnsi="Arial" w:cs="Arial"/>
            <w:b/>
            <w:bCs/>
            <w:color w:val="DE5400"/>
            <w:sz w:val="27"/>
            <w:szCs w:val="27"/>
            <w:u w:val="single"/>
            <w:lang w:eastAsia="ru-RU"/>
          </w:rPr>
          <w:t>Гостиница ОКА</w:t>
        </w:r>
      </w:hyperlink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Адрес: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142200, Московская обл., Серпухов г., ул. Ворошилова, 128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Телефон: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+7 (4967) 75-34-29, +7 (4967) 35-51-83, +7 (4967) 75-38-07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Часы работы: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ежедневно, круглосуточно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Сайт:</w:t>
      </w:r>
    </w:p>
    <w:p w:rsidR="00AC6C01" w:rsidRDefault="000267E6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hyperlink r:id="rId7" w:tgtFrame="_blank" w:history="1">
        <w:r w:rsidR="00AC6C01" w:rsidRPr="00AC6C01">
          <w:rPr>
            <w:rFonts w:ascii="Arial" w:eastAsia="Times New Roman" w:hAnsi="Arial" w:cs="Arial"/>
            <w:color w:val="007DE3"/>
            <w:sz w:val="21"/>
            <w:szCs w:val="21"/>
            <w:u w:val="single"/>
            <w:lang w:eastAsia="ru-RU"/>
          </w:rPr>
          <w:t>http://okaserp.ru</w:t>
        </w:r>
      </w:hyperlink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</w:p>
    <w:p w:rsidR="00AC6C01" w:rsidRPr="00AC6C01" w:rsidRDefault="000267E6" w:rsidP="00AC6C01">
      <w:pPr>
        <w:spacing w:after="165" w:line="240" w:lineRule="auto"/>
        <w:outlineLvl w:val="2"/>
        <w:rPr>
          <w:rFonts w:ascii="Arial" w:eastAsia="Times New Roman" w:hAnsi="Arial" w:cs="Arial"/>
          <w:b/>
          <w:bCs/>
          <w:color w:val="292F34"/>
          <w:sz w:val="36"/>
          <w:szCs w:val="36"/>
          <w:lang w:eastAsia="ru-RU"/>
        </w:rPr>
      </w:pPr>
      <w:hyperlink r:id="rId8" w:tooltip="Показать Гостиница Постоялый Двор Русь на карте" w:history="1">
        <w:r w:rsidR="00AC6C01" w:rsidRPr="00AC6C01">
          <w:rPr>
            <w:rFonts w:ascii="Arial" w:eastAsia="Times New Roman" w:hAnsi="Arial" w:cs="Arial"/>
            <w:b/>
            <w:bCs/>
            <w:color w:val="DE5400"/>
            <w:sz w:val="27"/>
            <w:szCs w:val="27"/>
            <w:u w:val="single"/>
            <w:lang w:eastAsia="ru-RU"/>
          </w:rPr>
          <w:t>Гостиница Постоялый Двор Русь</w:t>
        </w:r>
      </w:hyperlink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Адрес: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 xml:space="preserve">142200, </w:t>
      </w:r>
      <w:proofErr w:type="gramStart"/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Московская</w:t>
      </w:r>
      <w:proofErr w:type="gramEnd"/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 xml:space="preserve"> обл., Серпухов г., ул. Московская 2-я, 2/20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Телефон: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+7 (4967) 76-09-97, +7 (4967) 35-28-44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Часы работы: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ежедневно, круглосуточно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Сайт:</w:t>
      </w:r>
    </w:p>
    <w:p w:rsidR="00AC6C01" w:rsidRPr="00AC6C01" w:rsidRDefault="000267E6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hyperlink r:id="rId9" w:tgtFrame="_blank" w:history="1">
        <w:r w:rsidR="00AC6C01" w:rsidRPr="00AC6C01">
          <w:rPr>
            <w:rFonts w:ascii="Arial" w:eastAsia="Times New Roman" w:hAnsi="Arial" w:cs="Arial"/>
            <w:color w:val="007DE3"/>
            <w:sz w:val="21"/>
            <w:szCs w:val="21"/>
            <w:u w:val="single"/>
            <w:lang w:eastAsia="ru-RU"/>
          </w:rPr>
          <w:t>http://www.pdrus.ru</w:t>
        </w:r>
      </w:hyperlink>
    </w:p>
    <w:p w:rsidR="000267E6" w:rsidRDefault="000267E6" w:rsidP="00AC6C01">
      <w:pPr>
        <w:spacing w:after="165" w:line="240" w:lineRule="auto"/>
        <w:outlineLvl w:val="2"/>
      </w:pPr>
    </w:p>
    <w:p w:rsidR="00AC6C01" w:rsidRPr="00AC6C01" w:rsidRDefault="000267E6" w:rsidP="00AC6C01">
      <w:pPr>
        <w:spacing w:after="165" w:line="240" w:lineRule="auto"/>
        <w:outlineLvl w:val="2"/>
        <w:rPr>
          <w:rFonts w:ascii="Arial" w:eastAsia="Times New Roman" w:hAnsi="Arial" w:cs="Arial"/>
          <w:b/>
          <w:bCs/>
          <w:color w:val="292F34"/>
          <w:sz w:val="36"/>
          <w:szCs w:val="36"/>
          <w:lang w:eastAsia="ru-RU"/>
        </w:rPr>
      </w:pPr>
      <w:hyperlink r:id="rId10" w:tooltip="Показать Дворянская на карте" w:history="1">
        <w:r w:rsidR="00AC6C01" w:rsidRPr="00AC6C01">
          <w:rPr>
            <w:rFonts w:ascii="Arial" w:eastAsia="Times New Roman" w:hAnsi="Arial" w:cs="Arial"/>
            <w:b/>
            <w:bCs/>
            <w:color w:val="DE5400"/>
            <w:sz w:val="27"/>
            <w:szCs w:val="27"/>
            <w:u w:val="single"/>
            <w:lang w:eastAsia="ru-RU"/>
          </w:rPr>
          <w:t>Дворянская</w:t>
        </w:r>
      </w:hyperlink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Адрес: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proofErr w:type="gramStart"/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 xml:space="preserve">142200, Россия, Московская обл., </w:t>
      </w:r>
      <w:proofErr w:type="spellStart"/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Серпуховский</w:t>
      </w:r>
      <w:proofErr w:type="spellEnd"/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 xml:space="preserve"> район, г. Серпухов, ул. Ворошилова, 56</w:t>
      </w:r>
      <w:proofErr w:type="gramEnd"/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Телефон: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+7 (4967) 35-42-49, +7 (929) 929-87-27, +7 (4967) 35-46-72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Часы работы: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ежедневно, 7:30–0:00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Сайт:</w:t>
      </w:r>
    </w:p>
    <w:p w:rsidR="00AC6C01" w:rsidRPr="00AC6C01" w:rsidRDefault="000267E6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hyperlink r:id="rId11" w:tgtFrame="_blank" w:history="1">
        <w:r w:rsidR="00AC6C01" w:rsidRPr="00AC6C01">
          <w:rPr>
            <w:rFonts w:ascii="Arial" w:eastAsia="Times New Roman" w:hAnsi="Arial" w:cs="Arial"/>
            <w:color w:val="007DE3"/>
            <w:sz w:val="21"/>
            <w:szCs w:val="21"/>
            <w:u w:val="single"/>
            <w:lang w:eastAsia="ru-RU"/>
          </w:rPr>
          <w:t>http://www.dvoranska.ru/ru/service/restoran</w:t>
        </w:r>
      </w:hyperlink>
    </w:p>
    <w:p w:rsidR="00207053" w:rsidRDefault="00207053" w:rsidP="00AC6C01">
      <w:pPr>
        <w:spacing w:after="165" w:line="240" w:lineRule="auto"/>
        <w:outlineLvl w:val="2"/>
        <w:rPr>
          <w:rFonts w:ascii="Arial" w:eastAsia="Times New Roman" w:hAnsi="Arial" w:cs="Arial"/>
          <w:b/>
          <w:bCs/>
          <w:color w:val="292F34"/>
          <w:sz w:val="36"/>
          <w:szCs w:val="36"/>
          <w:lang w:eastAsia="ru-RU"/>
        </w:rPr>
      </w:pPr>
    </w:p>
    <w:p w:rsidR="00AC6C01" w:rsidRPr="00AC6C01" w:rsidRDefault="000267E6" w:rsidP="00AC6C01">
      <w:pPr>
        <w:spacing w:after="165" w:line="240" w:lineRule="auto"/>
        <w:outlineLvl w:val="2"/>
        <w:rPr>
          <w:rFonts w:ascii="Arial" w:eastAsia="Times New Roman" w:hAnsi="Arial" w:cs="Arial"/>
          <w:b/>
          <w:bCs/>
          <w:color w:val="292F34"/>
          <w:sz w:val="36"/>
          <w:szCs w:val="36"/>
          <w:lang w:eastAsia="ru-RU"/>
        </w:rPr>
      </w:pPr>
      <w:hyperlink r:id="rId12" w:tooltip="Показать Марк на карте" w:history="1">
        <w:r w:rsidR="00AC6C01" w:rsidRPr="00AC6C01">
          <w:rPr>
            <w:rFonts w:ascii="Arial" w:eastAsia="Times New Roman" w:hAnsi="Arial" w:cs="Arial"/>
            <w:b/>
            <w:bCs/>
            <w:color w:val="DE5400"/>
            <w:sz w:val="27"/>
            <w:szCs w:val="27"/>
            <w:u w:val="single"/>
            <w:lang w:eastAsia="ru-RU"/>
          </w:rPr>
          <w:t>Марк</w:t>
        </w:r>
      </w:hyperlink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Адрес: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142200, Россия, Московская область, Серпухов, улица Революции, 10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Телефон: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+7 (4967) 35-23-83, +7 (4967) 35-26-48, +7 (4967) 35-27-92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Часы работы:</w:t>
      </w:r>
    </w:p>
    <w:p w:rsidR="00AC6C01" w:rsidRPr="00AC6C01" w:rsidRDefault="00AC6C01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ежедневно, круглосуточно</w:t>
      </w:r>
    </w:p>
    <w:p w:rsidR="00AC6C01" w:rsidRPr="00AC6C01" w:rsidRDefault="00AC6C01" w:rsidP="00AC6C01">
      <w:pPr>
        <w:spacing w:after="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r w:rsidRPr="00AC6C01">
        <w:rPr>
          <w:rFonts w:ascii="Arial" w:eastAsia="Times New Roman" w:hAnsi="Arial" w:cs="Arial"/>
          <w:color w:val="353E48"/>
          <w:sz w:val="21"/>
          <w:szCs w:val="21"/>
          <w:lang w:eastAsia="ru-RU"/>
        </w:rPr>
        <w:t>Сайт:</w:t>
      </w:r>
    </w:p>
    <w:p w:rsidR="00207053" w:rsidRPr="00AC6C01" w:rsidRDefault="000267E6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  <w:hyperlink r:id="rId13" w:tgtFrame="_blank" w:history="1">
        <w:r w:rsidR="00AC6C01" w:rsidRPr="00AC6C01">
          <w:rPr>
            <w:rFonts w:ascii="Arial" w:eastAsia="Times New Roman" w:hAnsi="Arial" w:cs="Arial"/>
            <w:color w:val="007DE3"/>
            <w:sz w:val="21"/>
            <w:szCs w:val="21"/>
            <w:u w:val="single"/>
            <w:lang w:eastAsia="ru-RU"/>
          </w:rPr>
          <w:t>http://www.hotel-mark.ru</w:t>
        </w:r>
      </w:hyperlink>
      <w:bookmarkStart w:id="0" w:name="_GoBack"/>
      <w:bookmarkEnd w:id="0"/>
    </w:p>
    <w:p w:rsidR="00207053" w:rsidRPr="00AC6C01" w:rsidRDefault="00207053" w:rsidP="00AC6C01">
      <w:pPr>
        <w:spacing w:after="30" w:line="240" w:lineRule="auto"/>
        <w:rPr>
          <w:rFonts w:ascii="Arial" w:eastAsia="Times New Roman" w:hAnsi="Arial" w:cs="Arial"/>
          <w:color w:val="353E48"/>
          <w:sz w:val="21"/>
          <w:szCs w:val="21"/>
          <w:lang w:eastAsia="ru-RU"/>
        </w:rPr>
      </w:pPr>
    </w:p>
    <w:sectPr w:rsidR="00207053" w:rsidRPr="00AC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1"/>
    <w:rsid w:val="000267E6"/>
    <w:rsid w:val="00207053"/>
    <w:rsid w:val="00AC6C01"/>
    <w:rsid w:val="00B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6C01"/>
    <w:rPr>
      <w:color w:val="0000FF"/>
      <w:u w:val="single"/>
    </w:rPr>
  </w:style>
  <w:style w:type="character" w:customStyle="1" w:styleId="make-link">
    <w:name w:val="make-link"/>
    <w:basedOn w:val="a0"/>
    <w:rsid w:val="00AC6C01"/>
  </w:style>
  <w:style w:type="character" w:customStyle="1" w:styleId="frame">
    <w:name w:val="frame"/>
    <w:basedOn w:val="a0"/>
    <w:rsid w:val="00AC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6C01"/>
    <w:rPr>
      <w:color w:val="0000FF"/>
      <w:u w:val="single"/>
    </w:rPr>
  </w:style>
  <w:style w:type="character" w:customStyle="1" w:styleId="make-link">
    <w:name w:val="make-link"/>
    <w:basedOn w:val="a0"/>
    <w:rsid w:val="00AC6C01"/>
  </w:style>
  <w:style w:type="character" w:customStyle="1" w:styleId="frame">
    <w:name w:val="frame"/>
    <w:basedOn w:val="a0"/>
    <w:rsid w:val="00AC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2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0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41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75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38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35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8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13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53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0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91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96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23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58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5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80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7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38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80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35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87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679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2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8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63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25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52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8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4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410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18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66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7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23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558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29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116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41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8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37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109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189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803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65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41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73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8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4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27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24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786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0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499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0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40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742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7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76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686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060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18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7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4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71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47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506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9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078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36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211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85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99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44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604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57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59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993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9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27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607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34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5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2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44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12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234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7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05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9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278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64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42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707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43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27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9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52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58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45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2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8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44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845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9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5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15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11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144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5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12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5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0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04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5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446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904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83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50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49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02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15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75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31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8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0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1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791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49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35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6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600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81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672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889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3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28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34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831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71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59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481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92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69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32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25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74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24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9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88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947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570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16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03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310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69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59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28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472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15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4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7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876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5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70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74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548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778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1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71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3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5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12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320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0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31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10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23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34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86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697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413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52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19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33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5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9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38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672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944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2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45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24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158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31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16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117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4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4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38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830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243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2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827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5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81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79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75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7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260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ukhov.spravker.ru/gostinicy/gostinitsa-postoialyi-dvor-rus.htm" TargetMode="External"/><Relationship Id="rId13" Type="http://schemas.openxmlformats.org/officeDocument/2006/relationships/hyperlink" Target="http://www.hotel-ma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aserp.ru/" TargetMode="External"/><Relationship Id="rId12" Type="http://schemas.openxmlformats.org/officeDocument/2006/relationships/hyperlink" Target="http://serpukhov.spravker.ru/gostinicy/otel-mark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pukhov.spravker.ru/gostinicy/oka1.htm" TargetMode="External"/><Relationship Id="rId11" Type="http://schemas.openxmlformats.org/officeDocument/2006/relationships/hyperlink" Target="http://www.dvoranska.ru/ru/service/restoran" TargetMode="External"/><Relationship Id="rId5" Type="http://schemas.openxmlformats.org/officeDocument/2006/relationships/hyperlink" Target="http://www.korston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rpukhov.spravker.ru/restorany-kafe-bary/gostinitsa-dvorianska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r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comp.you</cp:lastModifiedBy>
  <cp:revision>3</cp:revision>
  <dcterms:created xsi:type="dcterms:W3CDTF">2018-10-28T15:58:00Z</dcterms:created>
  <dcterms:modified xsi:type="dcterms:W3CDTF">2018-10-29T06:38:00Z</dcterms:modified>
</cp:coreProperties>
</file>